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2E51" w14:textId="26CB8AFC" w:rsidR="00DB2D73" w:rsidRPr="0070693D" w:rsidRDefault="00DB2D73" w:rsidP="00605B33">
      <w:pPr>
        <w:rPr>
          <w:rFonts w:ascii="Arial" w:hAnsi="Arial" w:cs="Arial"/>
          <w:b/>
          <w:color w:val="18191B"/>
          <w:sz w:val="36"/>
          <w:szCs w:val="36"/>
        </w:rPr>
      </w:pPr>
      <w:r w:rsidRPr="0070693D">
        <w:rPr>
          <w:rFonts w:ascii="Arial" w:hAnsi="Arial" w:cs="Arial"/>
          <w:b/>
          <w:color w:val="18191B"/>
          <w:sz w:val="36"/>
          <w:szCs w:val="36"/>
        </w:rPr>
        <w:t>EVLİLİKTE UFAK TEFEK CİNAYETLER</w:t>
      </w:r>
    </w:p>
    <w:p w14:paraId="0756C4E0" w14:textId="77777777" w:rsidR="00DB2D73" w:rsidRDefault="00DB2D73" w:rsidP="00605B33">
      <w:pPr>
        <w:rPr>
          <w:rFonts w:ascii="Arial" w:hAnsi="Arial" w:cs="Arial"/>
          <w:color w:val="18191B"/>
          <w:sz w:val="21"/>
          <w:szCs w:val="21"/>
        </w:rPr>
      </w:pPr>
    </w:p>
    <w:p w14:paraId="4692CF7F" w14:textId="77777777" w:rsidR="00605B33" w:rsidRPr="0070693D" w:rsidRDefault="00605B33" w:rsidP="00605B33">
      <w:pPr>
        <w:rPr>
          <w:rFonts w:ascii="Times New Roman" w:hAnsi="Times New Roman" w:cs="Times New Roman"/>
          <w:color w:val="18191B"/>
          <w:sz w:val="22"/>
          <w:szCs w:val="22"/>
        </w:rPr>
      </w:pP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Ünlü yazar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Eric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-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Emmanuel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Schmitt’in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kaleme aldığı “Evlilikte Ufak Tefek Cinayetler” Türkiye’de. Yönetmenliğini Adil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Varolgüneş’in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üstlendiği başrollerini ise Sezgin Irmak ve Gökçe Burcu Zümrüt’ün paylaştığı bu oyun, evliliklere ve kadın - erkek ilişkilerine farklı bir pencereden bakıyor.</w:t>
      </w:r>
    </w:p>
    <w:p w14:paraId="092F0997" w14:textId="77777777" w:rsidR="00605B33" w:rsidRPr="0070693D" w:rsidRDefault="00605B33" w:rsidP="00605B33">
      <w:pPr>
        <w:rPr>
          <w:rFonts w:ascii="Times New Roman" w:hAnsi="Times New Roman" w:cs="Times New Roman"/>
          <w:color w:val="18191B"/>
          <w:sz w:val="22"/>
          <w:szCs w:val="22"/>
        </w:rPr>
      </w:pPr>
    </w:p>
    <w:p w14:paraId="0B477F87" w14:textId="6BDBE546" w:rsidR="00DB2D73" w:rsidRPr="0070693D" w:rsidRDefault="00DB2D73" w:rsidP="00605B33">
      <w:pPr>
        <w:rPr>
          <w:rFonts w:ascii="Times New Roman" w:hAnsi="Times New Roman" w:cs="Times New Roman"/>
          <w:color w:val="18191B"/>
          <w:sz w:val="22"/>
          <w:szCs w:val="22"/>
        </w:rPr>
      </w:pP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Gerçeğe ulaşmak için tüm yolları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mübah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sayan, tehlikeli çözüm yollarını deneyen bir çiftin heyecanlı gerilimi, sahnelendiği günden bu yana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tiyatroseverler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tarafından büyük ilgi gösterildi. 100 dakikalık ve 2 perdelik </w:t>
      </w:r>
      <w:r w:rsidR="0070693D">
        <w:rPr>
          <w:rFonts w:ascii="Times New Roman" w:hAnsi="Times New Roman" w:cs="Times New Roman"/>
          <w:color w:val="18191B"/>
          <w:sz w:val="22"/>
          <w:szCs w:val="22"/>
        </w:rPr>
        <w:t xml:space="preserve">olan </w:t>
      </w:r>
      <w:r w:rsidRPr="0070693D">
        <w:rPr>
          <w:rFonts w:ascii="Times New Roman" w:hAnsi="Times New Roman" w:cs="Times New Roman"/>
          <w:color w:val="18191B"/>
          <w:sz w:val="22"/>
          <w:szCs w:val="22"/>
        </w:rPr>
        <w:t>bu oyun, sezon boyunca gösterimde kalacak.</w:t>
      </w:r>
    </w:p>
    <w:p w14:paraId="2F057B94" w14:textId="77777777" w:rsidR="00DB2D73" w:rsidRPr="0070693D" w:rsidRDefault="00DB2D73" w:rsidP="00605B33">
      <w:pPr>
        <w:rPr>
          <w:rFonts w:ascii="Times New Roman" w:hAnsi="Times New Roman" w:cs="Times New Roman"/>
          <w:color w:val="18191B"/>
          <w:sz w:val="22"/>
          <w:szCs w:val="22"/>
        </w:rPr>
      </w:pPr>
    </w:p>
    <w:p w14:paraId="6C8FA026" w14:textId="4C35240F" w:rsidR="00605B33" w:rsidRDefault="00605B33" w:rsidP="00605B33">
      <w:pPr>
        <w:rPr>
          <w:rFonts w:ascii="Times New Roman" w:hAnsi="Times New Roman" w:cs="Times New Roman"/>
          <w:color w:val="18191B"/>
          <w:sz w:val="22"/>
          <w:szCs w:val="22"/>
        </w:rPr>
      </w:pPr>
      <w:r w:rsidRPr="0070693D">
        <w:rPr>
          <w:rFonts w:ascii="Times New Roman" w:hAnsi="Times New Roman" w:cs="Times New Roman"/>
          <w:color w:val="18191B"/>
          <w:sz w:val="22"/>
          <w:szCs w:val="22"/>
        </w:rPr>
        <w:t>Sağlam kurgusu, derinlemesine işleniş biçimiyle, şaşırtan ve aynı zamanda gülümseten bir oyun olan “Evlilikte Ufak Tefek Cinayetler”, hayatı tüm yönleriyle göze alabilme yürekliliğini gösterebilenlere “umut” vaat ediyor.</w:t>
      </w:r>
    </w:p>
    <w:p w14:paraId="78ABAF8B" w14:textId="77777777" w:rsidR="00404B3A" w:rsidRDefault="00404B3A" w:rsidP="00404B3A">
      <w:pPr>
        <w:rPr>
          <w:rFonts w:ascii="Times New Roman" w:hAnsi="Times New Roman" w:cs="Times New Roman"/>
          <w:color w:val="18191B"/>
          <w:sz w:val="22"/>
          <w:szCs w:val="22"/>
        </w:rPr>
      </w:pPr>
    </w:p>
    <w:p w14:paraId="3A66111F" w14:textId="77777777" w:rsidR="00404B3A" w:rsidRPr="0070693D" w:rsidRDefault="00404B3A" w:rsidP="00404B3A">
      <w:pPr>
        <w:rPr>
          <w:rFonts w:ascii="Times New Roman" w:hAnsi="Times New Roman" w:cs="Times New Roman"/>
          <w:color w:val="18191B"/>
          <w:sz w:val="22"/>
          <w:szCs w:val="22"/>
        </w:rPr>
      </w:pPr>
      <w:r>
        <w:rPr>
          <w:rFonts w:ascii="Times New Roman" w:hAnsi="Times New Roman" w:cs="Times New Roman"/>
          <w:color w:val="18191B"/>
          <w:sz w:val="22"/>
          <w:szCs w:val="22"/>
        </w:rPr>
        <w:t xml:space="preserve">Oyun 17 Ekim Çarşamba günü Kadıköy Duru Tiyatro Salonu, 27 Ekim Cumartesi günü ise Kadıköy </w:t>
      </w:r>
      <w:proofErr w:type="spellStart"/>
      <w:r>
        <w:rPr>
          <w:rFonts w:ascii="Times New Roman" w:hAnsi="Times New Roman" w:cs="Times New Roman"/>
          <w:color w:val="18191B"/>
          <w:sz w:val="22"/>
          <w:szCs w:val="22"/>
        </w:rPr>
        <w:t>Ak’la</w:t>
      </w:r>
      <w:proofErr w:type="spellEnd"/>
      <w:r>
        <w:rPr>
          <w:rFonts w:ascii="Times New Roman" w:hAnsi="Times New Roman" w:cs="Times New Roman"/>
          <w:color w:val="18191B"/>
          <w:sz w:val="22"/>
          <w:szCs w:val="22"/>
        </w:rPr>
        <w:t xml:space="preserve"> Kara Sahnesi’nde. </w:t>
      </w:r>
    </w:p>
    <w:p w14:paraId="5CFFB7C8" w14:textId="77777777" w:rsidR="00605B33" w:rsidRPr="0070693D" w:rsidRDefault="00605B33" w:rsidP="00605B33">
      <w:pPr>
        <w:rPr>
          <w:rFonts w:ascii="Times New Roman" w:hAnsi="Times New Roman" w:cs="Times New Roman"/>
          <w:color w:val="18191B"/>
          <w:sz w:val="22"/>
          <w:szCs w:val="22"/>
        </w:rPr>
      </w:pPr>
      <w:bookmarkStart w:id="0" w:name="_GoBack"/>
      <w:bookmarkEnd w:id="0"/>
    </w:p>
    <w:p w14:paraId="593A55BC" w14:textId="77777777" w:rsidR="00605B33" w:rsidRPr="0070693D" w:rsidRDefault="00605B33" w:rsidP="00605B33">
      <w:pPr>
        <w:rPr>
          <w:rFonts w:ascii="Times New Roman" w:hAnsi="Times New Roman" w:cs="Times New Roman"/>
          <w:color w:val="18191B"/>
          <w:sz w:val="22"/>
          <w:szCs w:val="22"/>
        </w:rPr>
      </w:pP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Gizemli bir kaza neticesinde “hafıza kaybı” tanısıyla hastaneden on yıllık eşi Lisa ile birlikte evine dönen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Gilles’i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neler bekliyor? Lisa, şimdi ona tamamen yabancıdır.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Gilles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kim? Gerçekte Lisa’nın anlattığı gibi bir adam mı? Lisa kim ve gerçekten onun eşi mi? Evlilik yaşamları neye benziyordu? Bütün bu olup bitenlerden nasıl emin olabilir?</w:t>
      </w:r>
    </w:p>
    <w:p w14:paraId="00DF075F" w14:textId="6DF79228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0693D">
        <w:rPr>
          <w:rFonts w:ascii="Times New Roman" w:hAnsi="Times New Roman" w:cs="Times New Roman"/>
          <w:color w:val="18191B"/>
          <w:sz w:val="22"/>
          <w:szCs w:val="22"/>
        </w:rPr>
        <w:t>Oyun içinde bir oyun!</w:t>
      </w:r>
    </w:p>
    <w:p w14:paraId="072A670F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C06FFD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OYUNUN KÜNYESİ:</w:t>
      </w:r>
    </w:p>
    <w:p w14:paraId="7194EB1A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2"/>
          <w:szCs w:val="22"/>
        </w:rPr>
      </w:pPr>
    </w:p>
    <w:p w14:paraId="790C30C1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Yazar:</w:t>
      </w: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Eric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-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Emmanuel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Schmitt</w:t>
      </w:r>
      <w:proofErr w:type="spellEnd"/>
    </w:p>
    <w:p w14:paraId="08B44B56" w14:textId="4DAEFFBE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Yönetmen:</w:t>
      </w: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Adil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Varolgüneş</w:t>
      </w:r>
      <w:proofErr w:type="spellEnd"/>
    </w:p>
    <w:p w14:paraId="07BADCFD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Oyuncular: </w:t>
      </w:r>
    </w:p>
    <w:p w14:paraId="26BC98F9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Gilles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karakteri: Sezgin Irmak</w:t>
      </w:r>
    </w:p>
    <w:p w14:paraId="2C4551BD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0693D">
        <w:rPr>
          <w:rFonts w:ascii="Times New Roman" w:hAnsi="Times New Roman" w:cs="Times New Roman"/>
          <w:color w:val="18191B"/>
          <w:sz w:val="22"/>
          <w:szCs w:val="22"/>
        </w:rPr>
        <w:t>Lisa karakteri: Gökçe Burcu Zümrüt</w:t>
      </w:r>
    </w:p>
    <w:p w14:paraId="71CB6CB5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4164A46" w14:textId="0B6CD59E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SAHNE ARKASI</w:t>
      </w:r>
      <w:r w:rsidR="0070693D" w:rsidRPr="0070693D">
        <w:rPr>
          <w:rFonts w:ascii="Times New Roman" w:hAnsi="Times New Roman" w:cs="Times New Roman"/>
          <w:b/>
          <w:color w:val="18191B"/>
          <w:sz w:val="22"/>
          <w:szCs w:val="22"/>
        </w:rPr>
        <w:t>:</w:t>
      </w:r>
    </w:p>
    <w:p w14:paraId="062C3647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Yapım:</w:t>
      </w: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Runrux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- 46 Oyuncuları</w:t>
      </w:r>
    </w:p>
    <w:p w14:paraId="692AE2E9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Çevirmen:</w:t>
      </w: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Şehsuvar Aktaş</w:t>
      </w:r>
    </w:p>
    <w:p w14:paraId="2D4FE96D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Sahne Tasarım:</w:t>
      </w: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Hande Mine </w:t>
      </w:r>
      <w:proofErr w:type="spellStart"/>
      <w:r w:rsidRPr="0070693D">
        <w:rPr>
          <w:rFonts w:ascii="Times New Roman" w:hAnsi="Times New Roman" w:cs="Times New Roman"/>
          <w:color w:val="18191B"/>
          <w:sz w:val="22"/>
          <w:szCs w:val="22"/>
        </w:rPr>
        <w:t>Savumlu</w:t>
      </w:r>
      <w:proofErr w:type="spellEnd"/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- Zafer Kaan Budak</w:t>
      </w:r>
    </w:p>
    <w:p w14:paraId="6DBAB9D6" w14:textId="77777777" w:rsidR="00605B33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Işık Tasarım:</w:t>
      </w: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Melis Karaman</w:t>
      </w:r>
    </w:p>
    <w:p w14:paraId="57863FB0" w14:textId="77777777" w:rsidR="0070693D" w:rsidRDefault="0070693D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2"/>
          <w:szCs w:val="22"/>
        </w:rPr>
      </w:pPr>
    </w:p>
    <w:p w14:paraId="21ED22E8" w14:textId="4901D3A1" w:rsidR="0070693D" w:rsidRDefault="00FF32FA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2"/>
          <w:szCs w:val="22"/>
        </w:rPr>
      </w:pPr>
      <w:hyperlink r:id="rId6" w:history="1">
        <w:r w:rsidR="0070693D" w:rsidRPr="002764FA">
          <w:rPr>
            <w:rStyle w:val="Kpr"/>
            <w:rFonts w:ascii="Times New Roman" w:hAnsi="Times New Roman" w:cs="Times New Roman"/>
            <w:sz w:val="22"/>
            <w:szCs w:val="22"/>
          </w:rPr>
          <w:t>www.46oyunculari.com</w:t>
        </w:r>
      </w:hyperlink>
    </w:p>
    <w:p w14:paraId="068083BA" w14:textId="77777777" w:rsidR="0070693D" w:rsidRPr="0070693D" w:rsidRDefault="0070693D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2"/>
          <w:szCs w:val="22"/>
        </w:rPr>
      </w:pPr>
    </w:p>
    <w:p w14:paraId="2F782C45" w14:textId="77777777" w:rsidR="00605B33" w:rsidRPr="0070693D" w:rsidRDefault="00605B33" w:rsidP="0060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F2691C" w14:textId="662097CF" w:rsidR="00605B33" w:rsidRPr="0070693D" w:rsidRDefault="00605B33" w:rsidP="00706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8191B"/>
          <w:sz w:val="22"/>
          <w:szCs w:val="22"/>
        </w:rPr>
      </w:pPr>
      <w:r w:rsidRPr="0070693D">
        <w:rPr>
          <w:rFonts w:ascii="Times New Roman" w:hAnsi="Times New Roman" w:cs="Times New Roman"/>
          <w:b/>
          <w:color w:val="18191B"/>
          <w:sz w:val="22"/>
          <w:szCs w:val="22"/>
        </w:rPr>
        <w:t>OYUNUN TEASERI:</w:t>
      </w:r>
      <w:r w:rsidRPr="0070693D">
        <w:rPr>
          <w:rFonts w:ascii="Times New Roman" w:hAnsi="Times New Roman" w:cs="Times New Roman"/>
          <w:color w:val="18191B"/>
          <w:sz w:val="22"/>
          <w:szCs w:val="22"/>
        </w:rPr>
        <w:t xml:space="preserve"> </w:t>
      </w:r>
      <w:hyperlink r:id="rId7" w:history="1">
        <w:r w:rsidRPr="0070693D">
          <w:rPr>
            <w:rFonts w:ascii="Times New Roman" w:hAnsi="Times New Roman" w:cs="Times New Roman"/>
            <w:color w:val="103CC0"/>
            <w:sz w:val="22"/>
            <w:szCs w:val="22"/>
            <w:u w:val="single" w:color="103CC0"/>
          </w:rPr>
          <w:t>https://www.youtube.com/watch?v=HPMYVC4XTDQ</w:t>
        </w:r>
      </w:hyperlink>
    </w:p>
    <w:sectPr w:rsidR="00605B33" w:rsidRPr="0070693D" w:rsidSect="0070693D">
      <w:footerReference w:type="default" r:id="rId8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983CF" w14:textId="77777777" w:rsidR="00FF32FA" w:rsidRDefault="00FF32FA" w:rsidP="0070693D">
      <w:r>
        <w:separator/>
      </w:r>
    </w:p>
  </w:endnote>
  <w:endnote w:type="continuationSeparator" w:id="0">
    <w:p w14:paraId="71ECDE7D" w14:textId="77777777" w:rsidR="00FF32FA" w:rsidRDefault="00FF32FA" w:rsidP="0070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4D68" w14:textId="2A8F7096" w:rsidR="0070693D" w:rsidRPr="0070693D" w:rsidRDefault="0070693D" w:rsidP="0070693D">
    <w:pPr>
      <w:pStyle w:val="AltBilgi"/>
      <w:tabs>
        <w:tab w:val="clear" w:pos="9072"/>
        <w:tab w:val="right" w:pos="9020"/>
      </w:tabs>
      <w:ind w:hanging="1440"/>
    </w:pPr>
    <w:r>
      <w:rPr>
        <w:noProof/>
        <w:lang w:eastAsia="tr-TR"/>
      </w:rPr>
      <w:drawing>
        <wp:inline distT="0" distB="0" distL="0" distR="0" wp14:anchorId="5BDEE9F5" wp14:editId="643B71B6">
          <wp:extent cx="7557135" cy="924954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tetli-al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751" cy="96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00F27" w14:textId="77777777" w:rsidR="00FF32FA" w:rsidRDefault="00FF32FA" w:rsidP="0070693D">
      <w:r>
        <w:separator/>
      </w:r>
    </w:p>
  </w:footnote>
  <w:footnote w:type="continuationSeparator" w:id="0">
    <w:p w14:paraId="4493FA22" w14:textId="77777777" w:rsidR="00FF32FA" w:rsidRDefault="00FF32FA" w:rsidP="0070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33"/>
    <w:rsid w:val="00404B3A"/>
    <w:rsid w:val="00605B33"/>
    <w:rsid w:val="006F2D9F"/>
    <w:rsid w:val="0070693D"/>
    <w:rsid w:val="00944C8B"/>
    <w:rsid w:val="00A26257"/>
    <w:rsid w:val="00B24995"/>
    <w:rsid w:val="00DB2D73"/>
    <w:rsid w:val="00EA58A4"/>
    <w:rsid w:val="00F26B0D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AD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69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693D"/>
  </w:style>
  <w:style w:type="paragraph" w:styleId="AltBilgi">
    <w:name w:val="footer"/>
    <w:basedOn w:val="Normal"/>
    <w:link w:val="AltBilgiChar"/>
    <w:uiPriority w:val="99"/>
    <w:unhideWhenUsed/>
    <w:rsid w:val="007069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693D"/>
  </w:style>
  <w:style w:type="character" w:styleId="Kpr">
    <w:name w:val="Hyperlink"/>
    <w:basedOn w:val="VarsaylanParagrafYazTipi"/>
    <w:uiPriority w:val="99"/>
    <w:unhideWhenUsed/>
    <w:rsid w:val="00706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46oyunculari.com" TargetMode="External"/><Relationship Id="rId7" Type="http://schemas.openxmlformats.org/officeDocument/2006/relationships/hyperlink" Target="https://www.youtube.com/watch?v=HPMYVC4XTDQ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 Irmak</dc:creator>
  <cp:keywords/>
  <dc:description/>
  <cp:lastModifiedBy>Sezgin Irmak</cp:lastModifiedBy>
  <cp:revision>4</cp:revision>
  <dcterms:created xsi:type="dcterms:W3CDTF">2018-09-26T22:09:00Z</dcterms:created>
  <dcterms:modified xsi:type="dcterms:W3CDTF">2018-10-15T09:37:00Z</dcterms:modified>
</cp:coreProperties>
</file>